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7887" w14:textId="4D8C01CA" w:rsidR="00D20033" w:rsidRPr="0035741B" w:rsidRDefault="0035741B" w:rsidP="0035741B">
      <w:pPr>
        <w:spacing w:after="0"/>
        <w:jc w:val="center"/>
        <w:rPr>
          <w:b/>
          <w:bCs/>
        </w:rPr>
      </w:pPr>
      <w:r>
        <w:rPr>
          <w:b/>
          <w:bCs/>
        </w:rPr>
        <w:t>RÉGIE INTERMUNICIPALE DE GESTION DES DÉCHETS DE L’ISLT-SUD</w:t>
      </w:r>
    </w:p>
    <w:p w14:paraId="5111314F" w14:textId="77777777" w:rsidR="0035741B" w:rsidRDefault="0035741B" w:rsidP="00D20033">
      <w:pPr>
        <w:spacing w:after="0"/>
        <w:ind w:left="1194"/>
        <w:jc w:val="center"/>
      </w:pPr>
    </w:p>
    <w:p w14:paraId="077DBF6D" w14:textId="77777777" w:rsidR="0035741B" w:rsidRDefault="0035741B" w:rsidP="00D20033">
      <w:pPr>
        <w:spacing w:after="0"/>
        <w:ind w:left="1194"/>
        <w:jc w:val="center"/>
      </w:pPr>
    </w:p>
    <w:p w14:paraId="199CC8AF" w14:textId="1B9D9585" w:rsidR="00D20033" w:rsidRDefault="00D20033" w:rsidP="00D20033">
      <w:pPr>
        <w:spacing w:after="0"/>
        <w:ind w:left="1194"/>
        <w:jc w:val="center"/>
      </w:pPr>
      <w:r>
        <w:t xml:space="preserve">OFFRE D’EMPLOI </w:t>
      </w:r>
    </w:p>
    <w:p w14:paraId="2ECB9BCB" w14:textId="67108CAC" w:rsidR="00D20033" w:rsidRDefault="00D20033" w:rsidP="00D20033">
      <w:pPr>
        <w:spacing w:after="0"/>
        <w:ind w:left="1194"/>
        <w:jc w:val="center"/>
      </w:pPr>
      <w:r>
        <w:t xml:space="preserve">DIRECTEUR GÉNÉRAL ET </w:t>
      </w:r>
      <w:r w:rsidR="000D6137">
        <w:t>GREFFIER</w:t>
      </w:r>
      <w:r>
        <w:t>-TRÉSORIER</w:t>
      </w:r>
    </w:p>
    <w:p w14:paraId="0F5650D3" w14:textId="77777777" w:rsidR="00867861" w:rsidRDefault="00867861" w:rsidP="00867861">
      <w:pPr>
        <w:spacing w:after="0"/>
        <w:ind w:left="1194"/>
      </w:pPr>
    </w:p>
    <w:p w14:paraId="7CC4EF64" w14:textId="77777777" w:rsidR="00514B99" w:rsidRDefault="00514B99" w:rsidP="00D20033">
      <w:pPr>
        <w:spacing w:after="0"/>
        <w:ind w:left="1194"/>
        <w:jc w:val="center"/>
      </w:pPr>
    </w:p>
    <w:p w14:paraId="1B2B673E" w14:textId="4E072B20" w:rsidR="00D20033" w:rsidRDefault="00514B99" w:rsidP="00D20033">
      <w:pPr>
        <w:spacing w:after="0"/>
        <w:ind w:left="1194"/>
      </w:pPr>
      <w:r>
        <w:t>La Régie intermunicipale de gestion des déchets de L’</w:t>
      </w:r>
      <w:proofErr w:type="spellStart"/>
      <w:r>
        <w:t>Islet</w:t>
      </w:r>
      <w:proofErr w:type="spellEnd"/>
      <w:r>
        <w:t>-Sud</w:t>
      </w:r>
      <w:r w:rsidR="00D20033">
        <w:t xml:space="preserve"> est à la recherche d’une personne pour pourvoir le poste de la direction générale. Sous l’autorité du conseil </w:t>
      </w:r>
      <w:r>
        <w:t>administratif dont le</w:t>
      </w:r>
      <w:r w:rsidR="00867861">
        <w:t>s</w:t>
      </w:r>
      <w:r>
        <w:t xml:space="preserve"> six Municipalités propriétaire</w:t>
      </w:r>
      <w:r w:rsidR="00867861">
        <w:t>s</w:t>
      </w:r>
      <w:r w:rsidR="00D20033">
        <w:t xml:space="preserve">, le titulaire du poste aura comme principale responsabilité d’assurer la direction de la </w:t>
      </w:r>
      <w:r>
        <w:t>Régie</w:t>
      </w:r>
      <w:r w:rsidR="00D20033">
        <w:t xml:space="preserve"> dans la réalisation et l’atteinte des objectifs organisationnels. Vous devez planifier, organiser, diriger, contrôler, coordonner et évaluer l’ensemble des activités de la </w:t>
      </w:r>
      <w:r>
        <w:t>Régie</w:t>
      </w:r>
      <w:r w:rsidR="00D20033">
        <w:t xml:space="preserve">. A titre de directeur général </w:t>
      </w:r>
      <w:r w:rsidR="000D6137">
        <w:t>greffier</w:t>
      </w:r>
      <w:r w:rsidR="00D20033">
        <w:t>-trésorier, vous devrez avoir une vision globale afin de vous assurer d’une planification efficace et une gestion de projets répondant aux attentes d</w:t>
      </w:r>
      <w:r>
        <w:t>u conseil administratif</w:t>
      </w:r>
      <w:r w:rsidR="00D20033">
        <w:t>. Vous serez appelé à agir à titre d’agent de liaison entre le conseil</w:t>
      </w:r>
      <w:r>
        <w:t xml:space="preserve">, les employés et les Municipalités des </w:t>
      </w:r>
      <w:r w:rsidR="00D20033">
        <w:t xml:space="preserve">différents départements </w:t>
      </w:r>
      <w:r>
        <w:t>de la Régie</w:t>
      </w:r>
      <w:r w:rsidR="00D20033">
        <w:t>.</w:t>
      </w:r>
    </w:p>
    <w:p w14:paraId="6B247F1A" w14:textId="77777777" w:rsidR="00D20033" w:rsidRDefault="00D20033" w:rsidP="00D20033">
      <w:pPr>
        <w:spacing w:after="0"/>
        <w:ind w:left="1194"/>
      </w:pPr>
    </w:p>
    <w:p w14:paraId="722CF085" w14:textId="77777777" w:rsidR="00D20033" w:rsidRDefault="00D20033">
      <w:pPr>
        <w:spacing w:after="0"/>
        <w:ind w:left="1194"/>
      </w:pPr>
    </w:p>
    <w:p w14:paraId="411403B2" w14:textId="77777777" w:rsidR="00D20033" w:rsidRDefault="00D20033">
      <w:pPr>
        <w:spacing w:after="0"/>
        <w:ind w:left="1194"/>
      </w:pPr>
      <w:r>
        <w:t>Principales responsabilités</w:t>
      </w:r>
    </w:p>
    <w:p w14:paraId="37DE945D" w14:textId="7DBC0F93" w:rsidR="00D20033" w:rsidRDefault="00D20033" w:rsidP="00D20033">
      <w:pPr>
        <w:pStyle w:val="Paragraphedeliste"/>
        <w:numPr>
          <w:ilvl w:val="0"/>
          <w:numId w:val="1"/>
        </w:numPr>
        <w:spacing w:after="0"/>
      </w:pPr>
      <w:r>
        <w:t xml:space="preserve">Administrer les ressources matérielles, financières et humaines de la </w:t>
      </w:r>
      <w:r w:rsidR="00EF66BA">
        <w:t xml:space="preserve">Régie </w:t>
      </w:r>
      <w:r>
        <w:t xml:space="preserve">et accompagner </w:t>
      </w:r>
      <w:r w:rsidR="00EF66BA">
        <w:t>les membres administratifs</w:t>
      </w:r>
      <w:r>
        <w:t xml:space="preserve"> dans leur prise de décision ainsi qu’assurer la mise en œuvre de celle-ci dans l’organisation;</w:t>
      </w:r>
    </w:p>
    <w:p w14:paraId="70EE7F4F" w14:textId="53AE858D" w:rsidR="00D20033" w:rsidRDefault="00D20033" w:rsidP="00D20033">
      <w:pPr>
        <w:pStyle w:val="Paragraphedeliste"/>
        <w:numPr>
          <w:ilvl w:val="0"/>
          <w:numId w:val="1"/>
        </w:numPr>
        <w:spacing w:after="0"/>
      </w:pPr>
      <w:r>
        <w:t xml:space="preserve">Assurer la saine gestion financière de la </w:t>
      </w:r>
      <w:r w:rsidR="00EF66BA">
        <w:t xml:space="preserve">Régie </w:t>
      </w:r>
      <w:r>
        <w:t>en fonction de son budget;</w:t>
      </w:r>
    </w:p>
    <w:p w14:paraId="0896FD80" w14:textId="24D9F9D7" w:rsidR="00D20033" w:rsidRDefault="00D20033" w:rsidP="00D20033">
      <w:pPr>
        <w:pStyle w:val="Paragraphedeliste"/>
        <w:numPr>
          <w:ilvl w:val="0"/>
          <w:numId w:val="1"/>
        </w:numPr>
        <w:spacing w:after="0"/>
      </w:pPr>
      <w:r>
        <w:t xml:space="preserve">Établir des liens durables avec les </w:t>
      </w:r>
      <w:r w:rsidR="00EF66BA">
        <w:t>employés</w:t>
      </w:r>
      <w:r>
        <w:t>, collaborateurs, fournisseurs et ministères;</w:t>
      </w:r>
    </w:p>
    <w:p w14:paraId="2387DE76" w14:textId="77777777" w:rsidR="00D20033" w:rsidRDefault="00D20033" w:rsidP="00D20033">
      <w:pPr>
        <w:pStyle w:val="Paragraphedeliste"/>
        <w:numPr>
          <w:ilvl w:val="0"/>
          <w:numId w:val="1"/>
        </w:numPr>
        <w:spacing w:after="0"/>
      </w:pPr>
      <w:r>
        <w:t>Assurer avec diligence le</w:t>
      </w:r>
      <w:r w:rsidR="000E3515">
        <w:t xml:space="preserve"> suivi de nombreux dossiers;</w:t>
      </w:r>
    </w:p>
    <w:p w14:paraId="2E6E08DE" w14:textId="79951AE7" w:rsidR="000E3515" w:rsidRDefault="000E3515" w:rsidP="00D20033">
      <w:pPr>
        <w:pStyle w:val="Paragraphedeliste"/>
        <w:numPr>
          <w:ilvl w:val="0"/>
          <w:numId w:val="1"/>
        </w:numPr>
        <w:spacing w:after="0"/>
      </w:pPr>
      <w:r>
        <w:t>Se tenir informé de</w:t>
      </w:r>
      <w:r w:rsidR="00867861">
        <w:t>s</w:t>
      </w:r>
      <w:r>
        <w:t xml:space="preserve"> subventions et aides financières disponibles afin de maximiser les investissements et projet de la </w:t>
      </w:r>
      <w:r w:rsidR="00EF66BA">
        <w:t>Régie</w:t>
      </w:r>
      <w:r>
        <w:t>;</w:t>
      </w:r>
    </w:p>
    <w:p w14:paraId="4E5708BC" w14:textId="58984EDF" w:rsidR="000E3515" w:rsidRDefault="000E3515" w:rsidP="00D20033">
      <w:pPr>
        <w:pStyle w:val="Paragraphedeliste"/>
        <w:numPr>
          <w:ilvl w:val="0"/>
          <w:numId w:val="1"/>
        </w:numPr>
        <w:spacing w:after="0"/>
      </w:pPr>
      <w:r>
        <w:t xml:space="preserve">Préparer (lorsque requis) et participer activement aux réunions du Conseil et autres </w:t>
      </w:r>
      <w:r w:rsidR="00D13945">
        <w:t xml:space="preserve">à la demande du </w:t>
      </w:r>
      <w:r w:rsidR="00EF66BA">
        <w:t>Président</w:t>
      </w:r>
      <w:r w:rsidR="00D13945">
        <w:t>;</w:t>
      </w:r>
    </w:p>
    <w:p w14:paraId="7BF6F733" w14:textId="77777777" w:rsidR="00D13945" w:rsidRDefault="00D13945" w:rsidP="00D20033">
      <w:pPr>
        <w:pStyle w:val="Paragraphedeliste"/>
        <w:numPr>
          <w:ilvl w:val="0"/>
          <w:numId w:val="1"/>
        </w:numPr>
        <w:spacing w:after="0"/>
      </w:pPr>
      <w:r>
        <w:t>Superviser et encadrer le travail des employés;</w:t>
      </w:r>
    </w:p>
    <w:p w14:paraId="4C7656BD" w14:textId="168BF253" w:rsidR="000E3515" w:rsidRDefault="000E3515" w:rsidP="00D20033">
      <w:pPr>
        <w:pStyle w:val="Paragraphedeliste"/>
        <w:numPr>
          <w:ilvl w:val="0"/>
          <w:numId w:val="1"/>
        </w:numPr>
        <w:spacing w:after="0"/>
      </w:pPr>
      <w:r>
        <w:t xml:space="preserve">Réaliser toute autre tâche connexe qui lui est confiée par le conseil </w:t>
      </w:r>
      <w:r w:rsidR="00EF66BA">
        <w:t>administratif</w:t>
      </w:r>
      <w:r>
        <w:t>.</w:t>
      </w:r>
    </w:p>
    <w:p w14:paraId="72EA6A32" w14:textId="77777777" w:rsidR="000E3515" w:rsidRDefault="000E3515" w:rsidP="000E3515">
      <w:pPr>
        <w:spacing w:after="0"/>
      </w:pPr>
    </w:p>
    <w:p w14:paraId="25F902B1" w14:textId="77777777" w:rsidR="000E3515" w:rsidRDefault="000E3515" w:rsidP="000E3515">
      <w:pPr>
        <w:spacing w:after="0"/>
      </w:pPr>
    </w:p>
    <w:p w14:paraId="5CE903F6" w14:textId="77777777" w:rsidR="000E3515" w:rsidRDefault="000E3515" w:rsidP="000E3515">
      <w:pPr>
        <w:spacing w:after="0"/>
        <w:ind w:left="1194"/>
      </w:pPr>
      <w:r>
        <w:t>Profil recherché</w:t>
      </w:r>
    </w:p>
    <w:p w14:paraId="7249CF07" w14:textId="5B201BA6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 xml:space="preserve">Connaître le milieu </w:t>
      </w:r>
      <w:r w:rsidR="00EF66BA">
        <w:t>serait un atout</w:t>
      </w:r>
      <w:r>
        <w:t>;</w:t>
      </w:r>
    </w:p>
    <w:p w14:paraId="14983782" w14:textId="02269DEC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 xml:space="preserve">Être reconnu pour son </w:t>
      </w:r>
      <w:r w:rsidR="00867861">
        <w:t>leadership</w:t>
      </w:r>
      <w:r>
        <w:t xml:space="preserve"> et par sa capacité à mobiliser les équipes vers un objectif commun;</w:t>
      </w:r>
    </w:p>
    <w:p w14:paraId="2E96225C" w14:textId="77777777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>Avoir un jugement, un sens du décorum, un bon sens politique et un esprit d’analyse développé;</w:t>
      </w:r>
    </w:p>
    <w:p w14:paraId="50B0FCBC" w14:textId="77777777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>Avoir un bon sens de la planification et une très grande capacité d’adaptation;</w:t>
      </w:r>
    </w:p>
    <w:p w14:paraId="30DCA5EB" w14:textId="77777777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>Être responsable et autonome;</w:t>
      </w:r>
    </w:p>
    <w:p w14:paraId="1BD5F83F" w14:textId="7D2CF8A2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 xml:space="preserve">Avoir la capacité de développer et entretenir des relations harmonieuses avec les </w:t>
      </w:r>
      <w:r w:rsidR="00EF66BA">
        <w:t>employés</w:t>
      </w:r>
      <w:r>
        <w:t>, les collègues,</w:t>
      </w:r>
      <w:r w:rsidR="00EF66BA">
        <w:t xml:space="preserve"> le président et le conseil administratif</w:t>
      </w:r>
      <w:r>
        <w:t>.</w:t>
      </w:r>
    </w:p>
    <w:p w14:paraId="7AA1547C" w14:textId="77777777" w:rsidR="000E3515" w:rsidRDefault="000E3515" w:rsidP="000E3515">
      <w:pPr>
        <w:spacing w:after="0"/>
      </w:pPr>
    </w:p>
    <w:p w14:paraId="1A3323D1" w14:textId="77777777" w:rsidR="000E3515" w:rsidRDefault="000E3515" w:rsidP="000E3515">
      <w:pPr>
        <w:spacing w:after="0"/>
        <w:ind w:left="708"/>
      </w:pPr>
      <w:r>
        <w:t>Scolarité et expérience requises</w:t>
      </w:r>
    </w:p>
    <w:p w14:paraId="36F1CBB0" w14:textId="77777777" w:rsidR="000E3515" w:rsidRDefault="000E3515" w:rsidP="000E3515">
      <w:pPr>
        <w:pStyle w:val="Paragraphedeliste"/>
        <w:numPr>
          <w:ilvl w:val="0"/>
          <w:numId w:val="1"/>
        </w:numPr>
        <w:spacing w:after="0"/>
      </w:pPr>
      <w:r>
        <w:t xml:space="preserve">Détenir </w:t>
      </w:r>
      <w:r w:rsidR="00D13945">
        <w:t xml:space="preserve">un DEC ou DEP </w:t>
      </w:r>
      <w:r>
        <w:t>en administration ou une formation et une expérience jugée pertinente;</w:t>
      </w:r>
    </w:p>
    <w:p w14:paraId="751FF2B4" w14:textId="18F03A62" w:rsidR="000E3515" w:rsidRPr="00D13945" w:rsidRDefault="000E3515" w:rsidP="000E3515">
      <w:pPr>
        <w:pStyle w:val="Paragraphedeliste"/>
        <w:numPr>
          <w:ilvl w:val="0"/>
          <w:numId w:val="1"/>
        </w:numPr>
        <w:spacing w:after="0"/>
        <w:rPr>
          <w:color w:val="auto"/>
        </w:rPr>
      </w:pPr>
      <w:r w:rsidRPr="00D13945">
        <w:rPr>
          <w:color w:val="auto"/>
        </w:rPr>
        <w:t>Avoir de l’expérience dans un poste de gestion</w:t>
      </w:r>
      <w:r w:rsidR="00EF66BA">
        <w:rPr>
          <w:color w:val="auto"/>
        </w:rPr>
        <w:t>;</w:t>
      </w:r>
    </w:p>
    <w:p w14:paraId="65AEE670" w14:textId="77777777" w:rsidR="000E3515" w:rsidRPr="00D13945" w:rsidRDefault="000E3515" w:rsidP="000E3515">
      <w:pPr>
        <w:pStyle w:val="Paragraphedeliste"/>
        <w:numPr>
          <w:ilvl w:val="0"/>
          <w:numId w:val="1"/>
        </w:numPr>
        <w:spacing w:after="0"/>
        <w:rPr>
          <w:color w:val="auto"/>
        </w:rPr>
      </w:pPr>
      <w:r w:rsidRPr="00D13945">
        <w:rPr>
          <w:color w:val="auto"/>
        </w:rPr>
        <w:t>Avoir de l’expérience en gestion du personnel;</w:t>
      </w:r>
    </w:p>
    <w:p w14:paraId="01CB4B0E" w14:textId="77777777" w:rsidR="000E3515" w:rsidRPr="00D13945" w:rsidRDefault="000E3515" w:rsidP="000E3515">
      <w:pPr>
        <w:pStyle w:val="Paragraphedeliste"/>
        <w:numPr>
          <w:ilvl w:val="0"/>
          <w:numId w:val="1"/>
        </w:numPr>
        <w:spacing w:after="0"/>
        <w:rPr>
          <w:color w:val="auto"/>
        </w:rPr>
      </w:pPr>
      <w:r w:rsidRPr="00D13945">
        <w:rPr>
          <w:color w:val="auto"/>
        </w:rPr>
        <w:t>Avoir une expertise en gestion des projets;</w:t>
      </w:r>
    </w:p>
    <w:p w14:paraId="6F0B0EEE" w14:textId="77777777" w:rsidR="006A0410" w:rsidRPr="00D13945" w:rsidRDefault="006A0410" w:rsidP="000E3515">
      <w:pPr>
        <w:pStyle w:val="Paragraphedeliste"/>
        <w:numPr>
          <w:ilvl w:val="0"/>
          <w:numId w:val="1"/>
        </w:numPr>
        <w:spacing w:after="0"/>
        <w:rPr>
          <w:color w:val="auto"/>
        </w:rPr>
      </w:pPr>
      <w:r w:rsidRPr="00D13945">
        <w:rPr>
          <w:color w:val="auto"/>
        </w:rPr>
        <w:t>Avoir une excellente connaissance de l’informatique et des logiciels appropriés, dont la Suite Office. La connaissance du logiciel de PG est un atout;</w:t>
      </w:r>
    </w:p>
    <w:p w14:paraId="1648BF2B" w14:textId="77777777" w:rsidR="006A0410" w:rsidRPr="00D13945" w:rsidRDefault="006A0410" w:rsidP="000E3515">
      <w:pPr>
        <w:pStyle w:val="Paragraphedeliste"/>
        <w:numPr>
          <w:ilvl w:val="0"/>
          <w:numId w:val="1"/>
        </w:numPr>
        <w:spacing w:after="0"/>
        <w:rPr>
          <w:color w:val="auto"/>
        </w:rPr>
      </w:pPr>
      <w:r w:rsidRPr="00D13945">
        <w:rPr>
          <w:color w:val="auto"/>
        </w:rPr>
        <w:t>Démontrer une bonne maîtrise du français écrit et oral.</w:t>
      </w:r>
    </w:p>
    <w:p w14:paraId="7FDAA504" w14:textId="77777777" w:rsidR="006A0410" w:rsidRPr="00D13945" w:rsidRDefault="006A0410" w:rsidP="006A0410">
      <w:pPr>
        <w:spacing w:after="0"/>
        <w:rPr>
          <w:color w:val="auto"/>
        </w:rPr>
      </w:pPr>
    </w:p>
    <w:p w14:paraId="01F986D7" w14:textId="77777777" w:rsidR="006A0410" w:rsidRDefault="00D13945" w:rsidP="00D13945">
      <w:pPr>
        <w:spacing w:after="0"/>
        <w:ind w:firstLine="708"/>
        <w:rPr>
          <w:color w:val="auto"/>
        </w:rPr>
      </w:pPr>
      <w:r>
        <w:rPr>
          <w:color w:val="auto"/>
        </w:rPr>
        <w:t>C</w:t>
      </w:r>
      <w:r w:rsidR="006A0410">
        <w:rPr>
          <w:color w:val="auto"/>
        </w:rPr>
        <w:t>onditions de travail</w:t>
      </w:r>
    </w:p>
    <w:p w14:paraId="5CB6874C" w14:textId="1BEF5BC0" w:rsidR="00D13945" w:rsidRDefault="00D13945" w:rsidP="00D13945">
      <w:pPr>
        <w:pStyle w:val="Paragraphedeliste"/>
        <w:spacing w:after="0"/>
        <w:ind w:left="1554"/>
      </w:pPr>
      <w:r>
        <w:t xml:space="preserve">La </w:t>
      </w:r>
      <w:r w:rsidR="00EF66BA">
        <w:t>Régie intermunicipale de gestion des déchets de L’</w:t>
      </w:r>
      <w:proofErr w:type="spellStart"/>
      <w:r w:rsidR="00EF66BA">
        <w:t>Islet</w:t>
      </w:r>
      <w:proofErr w:type="spellEnd"/>
      <w:r w:rsidR="00EF66BA">
        <w:t xml:space="preserve">-Sud </w:t>
      </w:r>
      <w:r>
        <w:t>offre des conditions de travail compétitives et des avantages sociaux.</w:t>
      </w:r>
    </w:p>
    <w:p w14:paraId="61715A5B" w14:textId="596B0092" w:rsidR="00D13945" w:rsidRDefault="00D13945" w:rsidP="00D13945">
      <w:pPr>
        <w:pStyle w:val="Paragraphedeliste"/>
        <w:spacing w:after="0"/>
        <w:ind w:left="1554"/>
      </w:pPr>
      <w:r>
        <w:t>Vous possédez les compétences requises et les tâches décrites plus haut correspond</w:t>
      </w:r>
      <w:r w:rsidR="00867861">
        <w:t>a</w:t>
      </w:r>
      <w:r>
        <w:t xml:space="preserve">nt à vos talents et champs d’intérêt? Veuillez nous transmettre au plus tard le </w:t>
      </w:r>
      <w:r w:rsidR="000D6137">
        <w:t>30 septembre 2024</w:t>
      </w:r>
      <w:r>
        <w:t xml:space="preserve">, </w:t>
      </w:r>
      <w:r w:rsidRPr="00D13945">
        <w:rPr>
          <w:b/>
        </w:rPr>
        <w:t>sous pli scellé</w:t>
      </w:r>
      <w:r>
        <w:t xml:space="preserve"> votre curriculum vitae accompagné d’une lettre de motivation:</w:t>
      </w:r>
    </w:p>
    <w:p w14:paraId="54A44D8B" w14:textId="56291317" w:rsidR="00D13945" w:rsidRDefault="00D13945" w:rsidP="00D13945">
      <w:pPr>
        <w:pStyle w:val="Paragraphedeliste"/>
        <w:spacing w:after="0"/>
        <w:ind w:left="1554"/>
      </w:pPr>
      <w:r>
        <w:t xml:space="preserve">Poste : Directeur général et </w:t>
      </w:r>
      <w:r w:rsidR="000D6137">
        <w:t>greffier</w:t>
      </w:r>
      <w:r>
        <w:t>-trésorier</w:t>
      </w:r>
    </w:p>
    <w:p w14:paraId="3E3FAA55" w14:textId="503D646E" w:rsidR="00D13945" w:rsidRDefault="00EF66BA" w:rsidP="00D13945">
      <w:pPr>
        <w:pStyle w:val="Paragraphedeliste"/>
        <w:spacing w:after="0"/>
        <w:ind w:left="1554"/>
      </w:pPr>
      <w:r>
        <w:t>Régie intermunicipale de gestion des déchets de L’</w:t>
      </w:r>
      <w:proofErr w:type="spellStart"/>
      <w:r>
        <w:t>Islet</w:t>
      </w:r>
      <w:proofErr w:type="spellEnd"/>
      <w:r>
        <w:t>-Sud</w:t>
      </w:r>
    </w:p>
    <w:p w14:paraId="2B765ABE" w14:textId="6B040EB4" w:rsidR="00D13945" w:rsidRDefault="00D13945" w:rsidP="00D13945">
      <w:pPr>
        <w:pStyle w:val="Paragraphedeliste"/>
        <w:spacing w:after="0"/>
        <w:ind w:left="1554"/>
      </w:pPr>
      <w:proofErr w:type="gramStart"/>
      <w:r>
        <w:t>a</w:t>
      </w:r>
      <w:proofErr w:type="gramEnd"/>
      <w:r>
        <w:t xml:space="preserve">/s </w:t>
      </w:r>
      <w:r w:rsidR="000D6137">
        <w:t>Normand Blier</w:t>
      </w:r>
      <w:r>
        <w:t>, d.g.s.t.</w:t>
      </w:r>
    </w:p>
    <w:p w14:paraId="7683F905" w14:textId="6D3A9C1F" w:rsidR="00D13945" w:rsidRDefault="00D13945" w:rsidP="00D13945">
      <w:pPr>
        <w:pStyle w:val="Paragraphedeliste"/>
        <w:spacing w:after="0"/>
        <w:ind w:left="1554"/>
      </w:pPr>
      <w:r>
        <w:t>366 Rue Principale Local 20</w:t>
      </w:r>
      <w:r w:rsidR="00EF66BA">
        <w:t>2</w:t>
      </w:r>
    </w:p>
    <w:p w14:paraId="3FF53864" w14:textId="77777777" w:rsidR="00D13945" w:rsidRDefault="00D13945" w:rsidP="00D13945">
      <w:pPr>
        <w:pStyle w:val="Paragraphedeliste"/>
        <w:spacing w:after="0"/>
        <w:ind w:left="1554"/>
      </w:pPr>
      <w:r>
        <w:t>Sainte-Perpétue, Québec, G0R 3Z0</w:t>
      </w:r>
    </w:p>
    <w:p w14:paraId="3D812CAB" w14:textId="2DD06589" w:rsidR="00D13945" w:rsidRDefault="00D13945" w:rsidP="00D13945">
      <w:pPr>
        <w:spacing w:after="0"/>
        <w:ind w:left="1416" w:firstLine="138"/>
      </w:pPr>
      <w:r>
        <w:t xml:space="preserve">Ou par courriel à l’adresse suivante : </w:t>
      </w:r>
      <w:r w:rsidR="00EF66BA">
        <w:t>info@rigdls.com</w:t>
      </w:r>
    </w:p>
    <w:p w14:paraId="1F9B7BE2" w14:textId="77777777" w:rsidR="00D13945" w:rsidRDefault="00D13945" w:rsidP="00D13945">
      <w:pPr>
        <w:pStyle w:val="Paragraphedeliste"/>
        <w:spacing w:after="0"/>
        <w:ind w:left="1554"/>
      </w:pPr>
    </w:p>
    <w:p w14:paraId="2AEC45D3" w14:textId="670C410B" w:rsidR="00D13945" w:rsidRDefault="00D13945" w:rsidP="00D13945">
      <w:pPr>
        <w:pStyle w:val="Paragraphedeliste"/>
        <w:spacing w:after="0"/>
        <w:ind w:left="1554"/>
      </w:pPr>
      <w:r>
        <w:t xml:space="preserve">La </w:t>
      </w:r>
      <w:r w:rsidR="00867861">
        <w:t xml:space="preserve">Régie </w:t>
      </w:r>
      <w:r>
        <w:t>souscrit à l’égalité en emploi et l’utilisation du masculin s’applique également au féminin.</w:t>
      </w:r>
    </w:p>
    <w:p w14:paraId="453F7662" w14:textId="77777777" w:rsidR="00D13945" w:rsidRDefault="00D13945" w:rsidP="00D13945">
      <w:pPr>
        <w:pStyle w:val="Paragraphedeliste"/>
        <w:spacing w:after="0"/>
        <w:ind w:left="1554"/>
      </w:pPr>
    </w:p>
    <w:p w14:paraId="2EAD796D" w14:textId="77777777" w:rsidR="00D13945" w:rsidRDefault="00D13945" w:rsidP="00D13945">
      <w:pPr>
        <w:pStyle w:val="Paragraphedeliste"/>
        <w:spacing w:after="0"/>
        <w:ind w:left="1554"/>
      </w:pPr>
      <w:r>
        <w:t xml:space="preserve">Bien que toutes les candidatures soient analysées avec attention, </w:t>
      </w:r>
      <w:r w:rsidRPr="00D13945">
        <w:rPr>
          <w:u w:val="single"/>
        </w:rPr>
        <w:t xml:space="preserve">nous communiquerons uniquement </w:t>
      </w:r>
      <w:r>
        <w:t xml:space="preserve">avec les </w:t>
      </w:r>
      <w:r w:rsidRPr="00D13945">
        <w:rPr>
          <w:u w:val="single"/>
        </w:rPr>
        <w:t>personnes retenues.</w:t>
      </w:r>
      <w:r>
        <w:t xml:space="preserve"> Nous vous remercions de l’intérêt manifesté pour le poste.</w:t>
      </w:r>
    </w:p>
    <w:sectPr w:rsidR="00D139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81B"/>
    <w:multiLevelType w:val="hybridMultilevel"/>
    <w:tmpl w:val="C532B682"/>
    <w:lvl w:ilvl="0" w:tplc="33A23FF4">
      <w:start w:val="6"/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 w16cid:durableId="141875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5B"/>
    <w:rsid w:val="000D6137"/>
    <w:rsid w:val="000E3515"/>
    <w:rsid w:val="001319D2"/>
    <w:rsid w:val="0014405B"/>
    <w:rsid w:val="001A56CC"/>
    <w:rsid w:val="001C534E"/>
    <w:rsid w:val="002D0840"/>
    <w:rsid w:val="0035741B"/>
    <w:rsid w:val="00395B0F"/>
    <w:rsid w:val="004D3E66"/>
    <w:rsid w:val="00507CBD"/>
    <w:rsid w:val="00514B99"/>
    <w:rsid w:val="00514D82"/>
    <w:rsid w:val="00681A1B"/>
    <w:rsid w:val="006A0410"/>
    <w:rsid w:val="00782CB7"/>
    <w:rsid w:val="00867861"/>
    <w:rsid w:val="008F60C0"/>
    <w:rsid w:val="00930FC6"/>
    <w:rsid w:val="00AC2F79"/>
    <w:rsid w:val="00B72765"/>
    <w:rsid w:val="00BE557F"/>
    <w:rsid w:val="00C7362F"/>
    <w:rsid w:val="00D13945"/>
    <w:rsid w:val="00D20033"/>
    <w:rsid w:val="00D61AEC"/>
    <w:rsid w:val="00DA4C1E"/>
    <w:rsid w:val="00DD7AF6"/>
    <w:rsid w:val="00E40D3B"/>
    <w:rsid w:val="00E87232"/>
    <w:rsid w:val="00EF66BA"/>
    <w:rsid w:val="00F24069"/>
    <w:rsid w:val="00F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2182"/>
  <w15:docId w15:val="{D026ADEC-208D-46D3-95AC-C4D1A0C5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5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8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Logo_Mun_Ste-Perpétue_nb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Logo_Mun_Ste-Perpétue_nb</dc:title>
  <dc:subject/>
  <dc:creator>Marie</dc:creator>
  <cp:keywords/>
  <cp:lastModifiedBy>Régie intermunicipale</cp:lastModifiedBy>
  <cp:revision>8</cp:revision>
  <cp:lastPrinted>2024-08-15T18:20:00Z</cp:lastPrinted>
  <dcterms:created xsi:type="dcterms:W3CDTF">2022-12-16T12:40:00Z</dcterms:created>
  <dcterms:modified xsi:type="dcterms:W3CDTF">2024-08-15T18:20:00Z</dcterms:modified>
</cp:coreProperties>
</file>